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color w:val="3C3C3C"/>
        </w:rPr>
        <w:t>ПОСТАНОВЛЕНИЕ АДМИНИСТРАЦИИ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color w:val="3C3C3C"/>
        </w:rPr>
        <w:t>КОМСОМОЛЬСКОГО СЕЛЬСКОГО МУНИЦИПАЛЬНОГО ОБРАЗОВАНИЯ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color w:val="3C3C3C"/>
        </w:rPr>
        <w:t>РЕСПУБЛИКИ КАЛМЫКИЯ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 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от «05» сентября 2019 г.                              № 24          </w:t>
      </w:r>
      <w:r>
        <w:rPr>
          <w:rStyle w:val="a4"/>
          <w:rFonts w:ascii="Tahoma" w:hAnsi="Tahoma" w:cs="Tahoma"/>
          <w:color w:val="3C3C3C"/>
        </w:rPr>
        <w:t xml:space="preserve"> </w:t>
      </w:r>
      <w:bookmarkStart w:id="0" w:name="_GoBack"/>
      <w:bookmarkEnd w:id="0"/>
      <w:r>
        <w:rPr>
          <w:rStyle w:val="a4"/>
          <w:rFonts w:ascii="Tahoma" w:hAnsi="Tahoma" w:cs="Tahoma"/>
          <w:color w:val="3C3C3C"/>
        </w:rPr>
        <w:t>     п. Комсомольский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ind w:left="5664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«О внесении изменений в постановление администрации Комсомольского СМО РК № 28 от 16.05.2017 г.»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>В соответствии с Федеральным законом от 24.07.2007 г № 209-ФЗ «О развитии малого и среднего предпринимательства в Российской Федерации», Федеральным законом от 22.07.2008 г. № 159-ФЗ « 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и на основании заключенного Договора о передаче в аренду недвижимого имущества № 1 от 15.05.2017 г. и Договора аренды недвижимого имущества, находящегося в муниципальной собственности № 6 от 28.09.2013 г., Администрация Комсомольского сельского муниципального образования Республики Калмыкия,</w:t>
      </w:r>
      <w:r>
        <w:rPr>
          <w:rFonts w:ascii="Tahoma" w:hAnsi="Tahoma" w:cs="Tahoma"/>
          <w:color w:val="000000"/>
          <w:spacing w:val="2"/>
        </w:rPr>
        <w:t>                                    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000000"/>
          <w:spacing w:val="74"/>
        </w:rPr>
        <w:t>постановляет: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 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000000"/>
          <w:spacing w:val="6"/>
        </w:rPr>
        <w:t>            1. </w:t>
      </w:r>
      <w:r>
        <w:rPr>
          <w:rFonts w:ascii="Tahoma" w:hAnsi="Tahoma" w:cs="Tahoma"/>
          <w:color w:val="3C3C3C"/>
        </w:rPr>
        <w:t>Внести в Перечень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следующие изменения: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000000"/>
          <w:spacing w:val="6"/>
        </w:rPr>
        <w:t>1.1. Исключить из </w:t>
      </w:r>
      <w:r>
        <w:rPr>
          <w:rFonts w:ascii="Tahoma" w:hAnsi="Tahoma" w:cs="Tahoma"/>
          <w:color w:val="3C3C3C"/>
        </w:rPr>
        <w:t>Перечня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следующее имущество: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 xml:space="preserve">           - Нежилое здание «Сауна», площадью 294,60 </w:t>
      </w:r>
      <w:proofErr w:type="spellStart"/>
      <w:r>
        <w:rPr>
          <w:rFonts w:ascii="Tahoma" w:hAnsi="Tahoma" w:cs="Tahoma"/>
          <w:color w:val="3C3C3C"/>
        </w:rPr>
        <w:t>кв.м</w:t>
      </w:r>
      <w:proofErr w:type="spellEnd"/>
      <w:r>
        <w:rPr>
          <w:rFonts w:ascii="Tahoma" w:hAnsi="Tahoma" w:cs="Tahoma"/>
          <w:color w:val="3C3C3C"/>
        </w:rPr>
        <w:t xml:space="preserve">., расположенная по адресу: Россия, Республика Калмыкия, Черноземельский район, п. Комсомольский, ул. Т. </w:t>
      </w:r>
      <w:proofErr w:type="spellStart"/>
      <w:r>
        <w:rPr>
          <w:rFonts w:ascii="Tahoma" w:hAnsi="Tahoma" w:cs="Tahoma"/>
          <w:color w:val="3C3C3C"/>
        </w:rPr>
        <w:t>Нимгирова</w:t>
      </w:r>
      <w:proofErr w:type="spellEnd"/>
      <w:r>
        <w:rPr>
          <w:rFonts w:ascii="Tahoma" w:hAnsi="Tahoma" w:cs="Tahoma"/>
          <w:color w:val="3C3C3C"/>
        </w:rPr>
        <w:t>, 45;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000000"/>
          <w:spacing w:val="6"/>
        </w:rPr>
        <w:t>            - </w:t>
      </w:r>
      <w:r>
        <w:rPr>
          <w:rFonts w:ascii="Tahoma" w:hAnsi="Tahoma" w:cs="Tahoma"/>
          <w:color w:val="3C3C3C"/>
        </w:rPr>
        <w:t xml:space="preserve">Административное здание, площадью 31,95 </w:t>
      </w:r>
      <w:proofErr w:type="spellStart"/>
      <w:r>
        <w:rPr>
          <w:rFonts w:ascii="Tahoma" w:hAnsi="Tahoma" w:cs="Tahoma"/>
          <w:color w:val="3C3C3C"/>
        </w:rPr>
        <w:t>кв.м</w:t>
      </w:r>
      <w:proofErr w:type="spellEnd"/>
      <w:r>
        <w:rPr>
          <w:rFonts w:ascii="Tahoma" w:hAnsi="Tahoma" w:cs="Tahoma"/>
          <w:color w:val="3C3C3C"/>
        </w:rPr>
        <w:t>., расположенная по адресу: Россия, Республика Калмыкия, Черноземельский район, п. Комсомольский, ул. Ленина, 40 «а».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ind w:right="-6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lastRenderedPageBreak/>
        <w:t>            2</w:t>
      </w:r>
      <w:r>
        <w:rPr>
          <w:rFonts w:ascii="Tahoma" w:hAnsi="Tahoma" w:cs="Tahoma"/>
          <w:color w:val="3C3C3C"/>
          <w:spacing w:val="2"/>
        </w:rPr>
        <w:t>. </w:t>
      </w:r>
      <w:r>
        <w:rPr>
          <w:rStyle w:val="a20"/>
          <w:rFonts w:ascii="Tahoma" w:hAnsi="Tahoma" w:cs="Tahoma"/>
          <w:color w:val="000000"/>
        </w:rPr>
        <w:t>Разместить настоящее постановление на официальном сайте Администрации Комсомольского СМО РК </w:t>
      </w:r>
      <w:hyperlink r:id="rId4" w:history="1">
        <w:r>
          <w:rPr>
            <w:rStyle w:val="a5"/>
            <w:rFonts w:ascii="Tahoma" w:hAnsi="Tahoma" w:cs="Tahoma"/>
            <w:color w:val="005689"/>
            <w:u w:val="none"/>
          </w:rPr>
          <w:t>www.koms-smo.rk08.ru</w:t>
        </w:r>
      </w:hyperlink>
      <w:r>
        <w:rPr>
          <w:rFonts w:ascii="Tahoma" w:hAnsi="Tahoma" w:cs="Tahoma"/>
          <w:color w:val="3C3C3C"/>
        </w:rPr>
        <w:t>.</w:t>
      </w:r>
    </w:p>
    <w:p w:rsidR="00E33001" w:rsidRDefault="00E33001" w:rsidP="00E33001">
      <w:pPr>
        <w:pStyle w:val="consplusnormal"/>
        <w:shd w:val="clear" w:color="auto" w:fill="FFFFFF"/>
        <w:spacing w:before="240" w:beforeAutospacing="0" w:after="240" w:afterAutospacing="0"/>
        <w:ind w:firstLine="709"/>
        <w:jc w:val="both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>3.   Контроль исполнения постановления оставляю за собой.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Глава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Комсомольского сельского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муниципального образования</w:t>
      </w:r>
    </w:p>
    <w:p w:rsidR="00E33001" w:rsidRDefault="00E33001" w:rsidP="00E33001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Республики Калмыкия (</w:t>
      </w:r>
      <w:proofErr w:type="spellStart"/>
      <w:proofErr w:type="gramStart"/>
      <w:r>
        <w:rPr>
          <w:rStyle w:val="a4"/>
          <w:rFonts w:ascii="Tahoma" w:hAnsi="Tahoma" w:cs="Tahoma"/>
          <w:color w:val="3C3C3C"/>
        </w:rPr>
        <w:t>ахлачи</w:t>
      </w:r>
      <w:proofErr w:type="spellEnd"/>
      <w:r>
        <w:rPr>
          <w:rStyle w:val="a4"/>
          <w:rFonts w:ascii="Tahoma" w:hAnsi="Tahoma" w:cs="Tahoma"/>
          <w:color w:val="3C3C3C"/>
        </w:rPr>
        <w:t>)   </w:t>
      </w:r>
      <w:proofErr w:type="gramEnd"/>
      <w:r>
        <w:rPr>
          <w:rStyle w:val="a4"/>
          <w:rFonts w:ascii="Tahoma" w:hAnsi="Tahoma" w:cs="Tahoma"/>
          <w:color w:val="3C3C3C"/>
        </w:rPr>
        <w:t>                                                                  Б.М. Борисов</w:t>
      </w:r>
    </w:p>
    <w:p w:rsidR="005C16D6" w:rsidRDefault="005C16D6"/>
    <w:sectPr w:rsidR="005C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47"/>
    <w:rsid w:val="00091447"/>
    <w:rsid w:val="005C16D6"/>
    <w:rsid w:val="00E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CC8EA-BE77-4766-840C-26A0669E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001"/>
    <w:rPr>
      <w:b/>
      <w:bCs/>
    </w:rPr>
  </w:style>
  <w:style w:type="character" w:customStyle="1" w:styleId="a20">
    <w:name w:val="a2"/>
    <w:basedOn w:val="a0"/>
    <w:rsid w:val="00E33001"/>
  </w:style>
  <w:style w:type="character" w:styleId="a5">
    <w:name w:val="Hyperlink"/>
    <w:basedOn w:val="a0"/>
    <w:uiPriority w:val="99"/>
    <w:semiHidden/>
    <w:unhideWhenUsed/>
    <w:rsid w:val="00E33001"/>
    <w:rPr>
      <w:color w:val="0000FF"/>
      <w:u w:val="single"/>
    </w:rPr>
  </w:style>
  <w:style w:type="paragraph" w:customStyle="1" w:styleId="consplusnormal">
    <w:name w:val="consplusnormal"/>
    <w:basedOn w:val="a"/>
    <w:rsid w:val="00E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s-smo.rk0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2023-05-15T10:08:00Z</dcterms:created>
  <dcterms:modified xsi:type="dcterms:W3CDTF">2023-05-15T10:09:00Z</dcterms:modified>
</cp:coreProperties>
</file>